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7467058B"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114B14">
              <w:rPr>
                <w:rFonts w:ascii="Times New Roman"/>
                <w:b/>
                <w:color w:val="FF0000"/>
                <w:sz w:val="36"/>
                <w:szCs w:val="36"/>
              </w:rPr>
              <w:t>1</w:t>
            </w:r>
            <w:r w:rsidR="005F0B36">
              <w:rPr>
                <w:rFonts w:ascii="Times New Roman"/>
                <w:b/>
                <w:color w:val="FF0000"/>
                <w:sz w:val="36"/>
                <w:szCs w:val="36"/>
              </w:rPr>
              <w:t>2</w:t>
            </w:r>
            <w:r w:rsidR="00393D87">
              <w:t xml:space="preserve"> </w:t>
            </w:r>
            <w:r w:rsidR="005F0B36" w:rsidRPr="005F0B36">
              <w:rPr>
                <w:rFonts w:ascii="Times New Roman"/>
                <w:b/>
                <w:color w:val="FF0000"/>
                <w:sz w:val="36"/>
                <w:szCs w:val="36"/>
              </w:rPr>
              <w:t>PROCESS PUMPS</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77777777" w:rsidR="00872775" w:rsidRPr="006906FB" w:rsidRDefault="00872775"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inline distT="0" distB="0" distL="0" distR="0" wp14:anchorId="4FE2A832" wp14:editId="455B74C2">
                  <wp:extent cx="2514527" cy="1019538"/>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43682" cy="1031359"/>
                          </a:xfrm>
                          <a:prstGeom prst="rect">
                            <a:avLst/>
                          </a:prstGeom>
                        </pic:spPr>
                      </pic:pic>
                    </a:graphicData>
                  </a:graphic>
                </wp:inline>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78CE8657" w:rsidR="00A741A6" w:rsidRPr="00D64D11" w:rsidRDefault="00C07C9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8708DF">
              <w:rPr>
                <w:noProof/>
              </w:rPr>
              <w:drawing>
                <wp:anchor distT="0" distB="0" distL="114300" distR="114300" simplePos="0" relativeHeight="251659264" behindDoc="1" locked="0" layoutInCell="1" allowOverlap="1" wp14:anchorId="2604A78D" wp14:editId="06DF1A26">
                  <wp:simplePos x="0" y="0"/>
                  <wp:positionH relativeFrom="column">
                    <wp:posOffset>155575</wp:posOffset>
                  </wp:positionH>
                  <wp:positionV relativeFrom="paragraph">
                    <wp:posOffset>53975</wp:posOffset>
                  </wp:positionV>
                  <wp:extent cx="277495" cy="314960"/>
                  <wp:effectExtent l="0" t="0" r="8255" b="0"/>
                  <wp:wrapNone/>
                  <wp:docPr id="640540861" name="Picture 640540861" descr="D:\2.Jobs\0.Information\1.Signature\Duy Sign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Jobs\0.Information\1.Signature\Duy Signatur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495" cy="31496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52031DC0" w:rsidR="00A741A6" w:rsidRPr="00D64D11" w:rsidRDefault="00C07C92"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8708DF">
              <w:rPr>
                <w:noProof/>
              </w:rPr>
              <w:drawing>
                <wp:anchor distT="0" distB="0" distL="114300" distR="114300" simplePos="0" relativeHeight="251661312" behindDoc="1" locked="0" layoutInCell="1" allowOverlap="1" wp14:anchorId="5C993780" wp14:editId="238A2CA2">
                  <wp:simplePos x="0" y="0"/>
                  <wp:positionH relativeFrom="column">
                    <wp:posOffset>268605</wp:posOffset>
                  </wp:positionH>
                  <wp:positionV relativeFrom="paragraph">
                    <wp:posOffset>53975</wp:posOffset>
                  </wp:positionV>
                  <wp:extent cx="262890" cy="298450"/>
                  <wp:effectExtent l="0" t="0" r="3810" b="0"/>
                  <wp:wrapNone/>
                  <wp:docPr id="300237667" name="Picture 300237667" descr="D:\2.Jobs\0.Information\1.Signature\Duy Sign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Jobs\0.Information\1.Signature\Duy Signat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890" cy="2984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20-Dec-24</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BID</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1160011A" w:rsidR="00A741A6" w:rsidRPr="007B7AA7" w:rsidRDefault="005F0B36"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P.A.Duy</w:t>
            </w:r>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FCB2704" w:rsidR="00A741A6" w:rsidRPr="007B7AA7" w:rsidRDefault="005F0B36"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r>
              <w:rPr>
                <w:rFonts w:ascii="Times New Roman" w:eastAsia="Malgun Gothic"/>
                <w:color w:val="000000" w:themeColor="text1"/>
                <w:sz w:val="18"/>
                <w:szCs w:val="18"/>
              </w:rPr>
              <w:t>P.A.Duy</w:t>
            </w:r>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rFonts w:ascii="Times New Roman" w:eastAsia="Malgun Gothic"/>
                <w:sz w:val="18"/>
                <w:szCs w:val="18"/>
              </w:rPr>
              <w:t>P.Q.Phong</w:t>
            </w:r>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REV.No</w:t>
            </w:r>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r>
              <w:rPr>
                <w:rFonts w:ascii="Times New Roman"/>
                <w:b/>
                <w:bCs/>
                <w:sz w:val="22"/>
                <w:szCs w:val="22"/>
              </w:rPr>
              <w:t>Doc.No</w:t>
            </w:r>
            <w:r w:rsidRPr="00983800">
              <w:rPr>
                <w:rFonts w:ascii="Times New Roman"/>
                <w:b/>
                <w:bCs/>
                <w:sz w:val="22"/>
                <w:szCs w:val="22"/>
              </w:rPr>
              <w:t>:</w:t>
            </w:r>
          </w:p>
          <w:p w14:paraId="7DF0DA11" w14:textId="2BCB06C6"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114B14">
              <w:rPr>
                <w:rFonts w:ascii="Times New Roman"/>
                <w:b/>
                <w:bCs/>
                <w:color w:val="FF0000"/>
              </w:rPr>
              <w:t>1</w:t>
            </w:r>
            <w:r w:rsidR="005F0B36">
              <w:rPr>
                <w:rFonts w:ascii="Times New Roman"/>
                <w:b/>
                <w:bCs/>
                <w:color w:val="FF0000"/>
              </w:rPr>
              <w:t>2</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331E114B"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C07C92">
              <w:rPr>
                <w:rFonts w:ascii="Times New Roman"/>
                <w:sz w:val="22"/>
                <w:szCs w:val="22"/>
              </w:rPr>
              <w:t>2</w:t>
            </w:r>
            <w:r>
              <w:rPr>
                <w:rFonts w:ascii="Times New Roman"/>
                <w:sz w:val="22"/>
                <w:szCs w:val="22"/>
              </w:rPr>
              <w:t xml:space="preserve"> (Include Cover )</w:t>
            </w:r>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This DOCUMENT is the property of PTSC Thanh Hoa Technical Services Corporation. Therefore, it shall not be released to any third party without permission of authorized personnel of the PTSC Thanh Hoa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Pr="0069296E">
          <w:rPr>
            <w:rStyle w:val="Hyperlink"/>
          </w:rPr>
          <w:t>2.</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DOCUMENT PURPOSE</w:t>
        </w:r>
        <w:r>
          <w:rPr>
            <w:webHidden/>
          </w:rPr>
          <w:tab/>
        </w:r>
        <w:r>
          <w:rPr>
            <w:webHidden/>
          </w:rPr>
          <w:fldChar w:fldCharType="begin"/>
        </w:r>
        <w:r>
          <w:rPr>
            <w:webHidden/>
          </w:rPr>
          <w:instrText xml:space="preserve"> PAGEREF _Toc185428018 \h </w:instrText>
        </w:r>
        <w:r>
          <w:rPr>
            <w:webHidden/>
          </w:rPr>
        </w:r>
        <w:r>
          <w:rPr>
            <w:webHidden/>
          </w:rPr>
          <w:fldChar w:fldCharType="separate"/>
        </w:r>
        <w:r>
          <w:rPr>
            <w:webHidden/>
          </w:rPr>
          <w:t>3</w:t>
        </w:r>
        <w:r>
          <w:rPr>
            <w:webHidden/>
          </w:rPr>
          <w:fldChar w:fldCharType="end"/>
        </w:r>
      </w:hyperlink>
    </w:p>
    <w:p w14:paraId="1B9F0EA1" w14:textId="1CA6AA52"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Pr="0069296E">
          <w:rPr>
            <w:rStyle w:val="Hyperlink"/>
          </w:rPr>
          <w:t>3.</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LANGUAGE AND UNITS</w:t>
        </w:r>
        <w:r>
          <w:rPr>
            <w:webHidden/>
          </w:rPr>
          <w:tab/>
        </w:r>
        <w:r>
          <w:rPr>
            <w:webHidden/>
          </w:rPr>
          <w:fldChar w:fldCharType="begin"/>
        </w:r>
        <w:r>
          <w:rPr>
            <w:webHidden/>
          </w:rPr>
          <w:instrText xml:space="preserve"> PAGEREF _Toc185428019 \h </w:instrText>
        </w:r>
        <w:r>
          <w:rPr>
            <w:webHidden/>
          </w:rPr>
        </w:r>
        <w:r>
          <w:rPr>
            <w:webHidden/>
          </w:rPr>
          <w:fldChar w:fldCharType="separate"/>
        </w:r>
        <w:r>
          <w:rPr>
            <w:webHidden/>
          </w:rPr>
          <w:t>3</w:t>
        </w:r>
        <w:r>
          <w:rPr>
            <w:webHidden/>
          </w:rPr>
          <w:fldChar w:fldCharType="end"/>
        </w:r>
      </w:hyperlink>
    </w:p>
    <w:p w14:paraId="4000F2BB" w14:textId="0B859CEB"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Pr="0069296E">
          <w:rPr>
            <w:rStyle w:val="Hyperlink"/>
          </w:rPr>
          <w:t>4.</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ITEMS AND QUANTITIES</w:t>
        </w:r>
        <w:r>
          <w:rPr>
            <w:webHidden/>
          </w:rPr>
          <w:tab/>
        </w:r>
        <w:r>
          <w:rPr>
            <w:webHidden/>
          </w:rPr>
          <w:fldChar w:fldCharType="begin"/>
        </w:r>
        <w:r>
          <w:rPr>
            <w:webHidden/>
          </w:rPr>
          <w:instrText xml:space="preserve"> PAGEREF _Toc185428020 \h </w:instrText>
        </w:r>
        <w:r>
          <w:rPr>
            <w:webHidden/>
          </w:rPr>
        </w:r>
        <w:r>
          <w:rPr>
            <w:webHidden/>
          </w:rPr>
          <w:fldChar w:fldCharType="separate"/>
        </w:r>
        <w:r>
          <w:rPr>
            <w:webHidden/>
          </w:rPr>
          <w:t>3</w:t>
        </w:r>
        <w:r>
          <w:rPr>
            <w:webHidden/>
          </w:rPr>
          <w:fldChar w:fldCharType="end"/>
        </w:r>
      </w:hyperlink>
    </w:p>
    <w:p w14:paraId="7F6CCB45" w14:textId="665FF36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Pr="0069296E">
          <w:rPr>
            <w:rStyle w:val="Hyperlink"/>
          </w:rPr>
          <w:t>5.</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CONFLICTING REQUIREMENTS</w:t>
        </w:r>
        <w:r>
          <w:rPr>
            <w:webHidden/>
          </w:rPr>
          <w:tab/>
        </w:r>
        <w:r>
          <w:rPr>
            <w:webHidden/>
          </w:rPr>
          <w:fldChar w:fldCharType="begin"/>
        </w:r>
        <w:r>
          <w:rPr>
            <w:webHidden/>
          </w:rPr>
          <w:instrText xml:space="preserve"> PAGEREF _Toc185428021 \h </w:instrText>
        </w:r>
        <w:r>
          <w:rPr>
            <w:webHidden/>
          </w:rPr>
        </w:r>
        <w:r>
          <w:rPr>
            <w:webHidden/>
          </w:rPr>
          <w:fldChar w:fldCharType="separate"/>
        </w:r>
        <w:r>
          <w:rPr>
            <w:webHidden/>
          </w:rPr>
          <w:t>3</w:t>
        </w:r>
        <w:r>
          <w:rPr>
            <w:webHidden/>
          </w:rPr>
          <w:fldChar w:fldCharType="end"/>
        </w:r>
      </w:hyperlink>
    </w:p>
    <w:p w14:paraId="0BBF0005" w14:textId="06DCC37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Pr="0069296E">
          <w:rPr>
            <w:rStyle w:val="Hyperlink"/>
          </w:rPr>
          <w:t>6.</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DEVIATION LIST</w:t>
        </w:r>
        <w:r>
          <w:rPr>
            <w:webHidden/>
          </w:rPr>
          <w:tab/>
        </w:r>
        <w:r>
          <w:rPr>
            <w:webHidden/>
          </w:rPr>
          <w:fldChar w:fldCharType="begin"/>
        </w:r>
        <w:r>
          <w:rPr>
            <w:webHidden/>
          </w:rPr>
          <w:instrText xml:space="preserve"> PAGEREF _Toc185428022 \h </w:instrText>
        </w:r>
        <w:r>
          <w:rPr>
            <w:webHidden/>
          </w:rPr>
        </w:r>
        <w:r>
          <w:rPr>
            <w:webHidden/>
          </w:rPr>
          <w:fldChar w:fldCharType="separate"/>
        </w:r>
        <w:r>
          <w:rPr>
            <w:webHidden/>
          </w:rPr>
          <w:t>3</w:t>
        </w:r>
        <w:r>
          <w:rPr>
            <w:webHidden/>
          </w:rPr>
          <w:fldChar w:fldCharType="end"/>
        </w:r>
      </w:hyperlink>
    </w:p>
    <w:p w14:paraId="39706D4C" w14:textId="041211A5"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Pr="0069296E">
          <w:rPr>
            <w:rStyle w:val="Hyperlink"/>
          </w:rPr>
          <w:t>7.</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SCOPE OF WORK AND SUPPLY</w:t>
        </w:r>
        <w:r>
          <w:rPr>
            <w:webHidden/>
          </w:rPr>
          <w:tab/>
        </w:r>
        <w:r>
          <w:rPr>
            <w:webHidden/>
          </w:rPr>
          <w:fldChar w:fldCharType="begin"/>
        </w:r>
        <w:r>
          <w:rPr>
            <w:webHidden/>
          </w:rPr>
          <w:instrText xml:space="preserve"> PAGEREF _Toc185428023 \h </w:instrText>
        </w:r>
        <w:r>
          <w:rPr>
            <w:webHidden/>
          </w:rPr>
        </w:r>
        <w:r>
          <w:rPr>
            <w:webHidden/>
          </w:rPr>
          <w:fldChar w:fldCharType="separate"/>
        </w:r>
        <w:r>
          <w:rPr>
            <w:webHidden/>
          </w:rPr>
          <w:t>4</w:t>
        </w:r>
        <w:r>
          <w:rPr>
            <w:webHidden/>
          </w:rPr>
          <w:fldChar w:fldCharType="end"/>
        </w:r>
      </w:hyperlink>
    </w:p>
    <w:p w14:paraId="291DE044" w14:textId="073CEDF7"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Pr="0069296E">
          <w:rPr>
            <w:rStyle w:val="Hyperlink"/>
          </w:rPr>
          <w:t>8.</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GENERAL REQUIREMENTS</w:t>
        </w:r>
        <w:r>
          <w:rPr>
            <w:webHidden/>
          </w:rPr>
          <w:tab/>
        </w:r>
        <w:r>
          <w:rPr>
            <w:webHidden/>
          </w:rPr>
          <w:fldChar w:fldCharType="begin"/>
        </w:r>
        <w:r>
          <w:rPr>
            <w:webHidden/>
          </w:rPr>
          <w:instrText xml:space="preserve"> PAGEREF _Toc185428024 \h </w:instrText>
        </w:r>
        <w:r>
          <w:rPr>
            <w:webHidden/>
          </w:rPr>
        </w:r>
        <w:r>
          <w:rPr>
            <w:webHidden/>
          </w:rPr>
          <w:fldChar w:fldCharType="separate"/>
        </w:r>
        <w:r>
          <w:rPr>
            <w:webHidden/>
          </w:rPr>
          <w:t>4</w:t>
        </w:r>
        <w:r>
          <w:rPr>
            <w:webHidden/>
          </w:rPr>
          <w:fldChar w:fldCharType="end"/>
        </w:r>
      </w:hyperlink>
    </w:p>
    <w:p w14:paraId="7A315A81" w14:textId="0E1386D8"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Pr="0069296E">
          <w:rPr>
            <w:rStyle w:val="Hyperlink"/>
          </w:rPr>
          <w:t>9.</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INSPECTION AND TESTS</w:t>
        </w:r>
        <w:r>
          <w:rPr>
            <w:webHidden/>
          </w:rPr>
          <w:tab/>
        </w:r>
        <w:r>
          <w:rPr>
            <w:webHidden/>
          </w:rPr>
          <w:fldChar w:fldCharType="begin"/>
        </w:r>
        <w:r>
          <w:rPr>
            <w:webHidden/>
          </w:rPr>
          <w:instrText xml:space="preserve"> PAGEREF _Toc185428025 \h </w:instrText>
        </w:r>
        <w:r>
          <w:rPr>
            <w:webHidden/>
          </w:rPr>
        </w:r>
        <w:r>
          <w:rPr>
            <w:webHidden/>
          </w:rPr>
          <w:fldChar w:fldCharType="separate"/>
        </w:r>
        <w:r>
          <w:rPr>
            <w:webHidden/>
          </w:rPr>
          <w:t>6</w:t>
        </w:r>
        <w:r>
          <w:rPr>
            <w:webHidden/>
          </w:rPr>
          <w:fldChar w:fldCharType="end"/>
        </w:r>
      </w:hyperlink>
    </w:p>
    <w:p w14:paraId="526A03D8" w14:textId="771F1B8E"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Pr="0069296E">
          <w:rPr>
            <w:rStyle w:val="Hyperlink"/>
          </w:rPr>
          <w:t>10.</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COORDINATION MEETING</w:t>
        </w:r>
        <w:r>
          <w:rPr>
            <w:webHidden/>
          </w:rPr>
          <w:tab/>
        </w:r>
        <w:r>
          <w:rPr>
            <w:webHidden/>
          </w:rPr>
          <w:fldChar w:fldCharType="begin"/>
        </w:r>
        <w:r>
          <w:rPr>
            <w:webHidden/>
          </w:rPr>
          <w:instrText xml:space="preserve"> PAGEREF _Toc185428026 \h </w:instrText>
        </w:r>
        <w:r>
          <w:rPr>
            <w:webHidden/>
          </w:rPr>
        </w:r>
        <w:r>
          <w:rPr>
            <w:webHidden/>
          </w:rPr>
          <w:fldChar w:fldCharType="separate"/>
        </w:r>
        <w:r>
          <w:rPr>
            <w:webHidden/>
          </w:rPr>
          <w:t>7</w:t>
        </w:r>
        <w:r>
          <w:rPr>
            <w:webHidden/>
          </w:rPr>
          <w:fldChar w:fldCharType="end"/>
        </w:r>
      </w:hyperlink>
    </w:p>
    <w:p w14:paraId="48224E69" w14:textId="2ADE7CBC"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Pr="0069296E">
          <w:rPr>
            <w:rStyle w:val="Hyperlink"/>
          </w:rPr>
          <w:t>11.</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APPLICABLE DOCUMENT</w:t>
        </w:r>
        <w:r>
          <w:rPr>
            <w:webHidden/>
          </w:rPr>
          <w:tab/>
        </w:r>
        <w:r>
          <w:rPr>
            <w:webHidden/>
          </w:rPr>
          <w:fldChar w:fldCharType="begin"/>
        </w:r>
        <w:r>
          <w:rPr>
            <w:webHidden/>
          </w:rPr>
          <w:instrText xml:space="preserve"> PAGEREF _Toc185428027 \h </w:instrText>
        </w:r>
        <w:r>
          <w:rPr>
            <w:webHidden/>
          </w:rPr>
        </w:r>
        <w:r>
          <w:rPr>
            <w:webHidden/>
          </w:rPr>
          <w:fldChar w:fldCharType="separate"/>
        </w:r>
        <w:r>
          <w:rPr>
            <w:webHidden/>
          </w:rPr>
          <w:t>7</w:t>
        </w:r>
        <w:r>
          <w:rPr>
            <w:webHidden/>
          </w:rPr>
          <w:fldChar w:fldCharType="end"/>
        </w:r>
      </w:hyperlink>
    </w:p>
    <w:p w14:paraId="6726DCEC" w14:textId="52386AB5"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Pr="0069296E">
          <w:rPr>
            <w:rStyle w:val="Hyperlink"/>
          </w:rPr>
          <w:t>12.</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VENDOR DATA REQUIREMENT</w:t>
        </w:r>
        <w:r>
          <w:rPr>
            <w:webHidden/>
          </w:rPr>
          <w:tab/>
        </w:r>
        <w:r>
          <w:rPr>
            <w:webHidden/>
          </w:rPr>
          <w:fldChar w:fldCharType="begin"/>
        </w:r>
        <w:r>
          <w:rPr>
            <w:webHidden/>
          </w:rPr>
          <w:instrText xml:space="preserve"> PAGEREF _Toc185428028 \h </w:instrText>
        </w:r>
        <w:r>
          <w:rPr>
            <w:webHidden/>
          </w:rPr>
        </w:r>
        <w:r>
          <w:rPr>
            <w:webHidden/>
          </w:rPr>
          <w:fldChar w:fldCharType="separate"/>
        </w:r>
        <w:r>
          <w:rPr>
            <w:webHidden/>
          </w:rPr>
          <w:t>8</w:t>
        </w:r>
        <w:r>
          <w:rPr>
            <w:webHidden/>
          </w:rPr>
          <w:fldChar w:fldCharType="end"/>
        </w:r>
      </w:hyperlink>
    </w:p>
    <w:p w14:paraId="58F62E36" w14:textId="036830F9"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Pr="0069296E">
          <w:rPr>
            <w:rStyle w:val="Hyperlink"/>
          </w:rPr>
          <w:t>13.</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DOCUMENT REQUIREMENTS</w:t>
        </w:r>
        <w:r>
          <w:rPr>
            <w:webHidden/>
          </w:rPr>
          <w:tab/>
        </w:r>
        <w:r>
          <w:rPr>
            <w:webHidden/>
          </w:rPr>
          <w:fldChar w:fldCharType="begin"/>
        </w:r>
        <w:r>
          <w:rPr>
            <w:webHidden/>
          </w:rPr>
          <w:instrText xml:space="preserve"> PAGEREF _Toc185428029 \h </w:instrText>
        </w:r>
        <w:r>
          <w:rPr>
            <w:webHidden/>
          </w:rPr>
        </w:r>
        <w:r>
          <w:rPr>
            <w:webHidden/>
          </w:rPr>
          <w:fldChar w:fldCharType="separate"/>
        </w:r>
        <w:r>
          <w:rPr>
            <w:webHidden/>
          </w:rPr>
          <w:t>8</w:t>
        </w:r>
        <w:r>
          <w:rPr>
            <w:webHidden/>
          </w:rPr>
          <w:fldChar w:fldCharType="end"/>
        </w:r>
      </w:hyperlink>
    </w:p>
    <w:p w14:paraId="7757BDB5" w14:textId="0337D239" w:rsidR="00915791" w:rsidRDefault="00915791">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Pr="0069296E">
          <w:rPr>
            <w:rStyle w:val="Hyperlink"/>
          </w:rPr>
          <w:t>14.</w:t>
        </w:r>
        <w:r>
          <w:rPr>
            <w:rFonts w:asciiTheme="minorHAnsi" w:eastAsiaTheme="minorEastAsia" w:hAnsiTheme="minorHAnsi" w:cstheme="minorBidi"/>
            <w:b w:val="0"/>
            <w:kern w:val="2"/>
            <w:sz w:val="24"/>
            <w:szCs w:val="24"/>
            <w:lang w:eastAsia="en-US"/>
            <w14:ligatures w14:val="standardContextual"/>
          </w:rPr>
          <w:tab/>
        </w:r>
        <w:r w:rsidRPr="0069296E">
          <w:rPr>
            <w:rStyle w:val="Hyperlink"/>
          </w:rPr>
          <w:t>ATTACHMENTS</w:t>
        </w:r>
        <w:r>
          <w:rPr>
            <w:webHidden/>
          </w:rPr>
          <w:tab/>
        </w:r>
        <w:r>
          <w:rPr>
            <w:webHidden/>
          </w:rPr>
          <w:fldChar w:fldCharType="begin"/>
        </w:r>
        <w:r>
          <w:rPr>
            <w:webHidden/>
          </w:rPr>
          <w:instrText xml:space="preserve"> PAGEREF _Toc185428030 \h </w:instrText>
        </w:r>
        <w:r>
          <w:rPr>
            <w:webHidden/>
          </w:rPr>
        </w:r>
        <w:r>
          <w:rPr>
            <w:webHidden/>
          </w:rPr>
          <w:fldChar w:fldCharType="separate"/>
        </w:r>
        <w:r>
          <w:rPr>
            <w:webHidden/>
          </w:rPr>
          <w:t>8</w:t>
        </w:r>
        <w:r>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Construction location: Industrial Park No. 2, Nghi Son Economic Zone, Hai Yen Commune, Tinh Gia District, Thanh Hoa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45A84250"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C07C92" w:rsidRPr="00C07C92">
        <w:rPr>
          <w:rFonts w:eastAsia="Calibri"/>
          <w:b/>
          <w:bCs/>
          <w:noProof/>
          <w:color w:val="FF0000"/>
        </w:rPr>
        <w:t>PROCESS PUMPS</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Q’Ty</w:t>
            </w:r>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Material take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rPr>
                <w:sz w:val="24"/>
                <w:szCs w:val="24"/>
              </w:rPr>
            </w:pPr>
            <w:r w:rsidRPr="006906FB">
              <w:rPr>
                <w:sz w:val="24"/>
                <w:szCs w:val="24"/>
              </w:rPr>
              <w:t>[ x ] Kick-off meeting</w:t>
            </w:r>
          </w:p>
        </w:tc>
        <w:tc>
          <w:tcPr>
            <w:tcW w:w="2976" w:type="dxa"/>
          </w:tcPr>
          <w:p w14:paraId="060023F8" w14:textId="77777777" w:rsidR="004B7D28" w:rsidRPr="006906FB" w:rsidRDefault="004B7D28" w:rsidP="004B7D28">
            <w:pPr>
              <w:pStyle w:val="Heading6"/>
              <w:ind w:left="144"/>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52285DE1" w14:textId="77777777" w:rsidR="004B7D28" w:rsidRPr="006906FB" w:rsidRDefault="004B7D28" w:rsidP="004B7D28">
            <w:pPr>
              <w:pStyle w:val="Heading6"/>
              <w:ind w:left="144"/>
              <w:rPr>
                <w:sz w:val="24"/>
                <w:szCs w:val="24"/>
              </w:rPr>
            </w:pPr>
            <w:r w:rsidRPr="006906FB">
              <w:rPr>
                <w:sz w:val="24"/>
                <w:szCs w:val="24"/>
              </w:rPr>
              <w:t>[ x ]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rPr>
                <w:sz w:val="24"/>
                <w:szCs w:val="24"/>
              </w:rPr>
            </w:pPr>
            <w:r w:rsidRPr="006906FB">
              <w:rPr>
                <w:sz w:val="24"/>
                <w:szCs w:val="24"/>
              </w:rPr>
              <w:t>[ x ] Coordination meeting</w:t>
            </w:r>
          </w:p>
        </w:tc>
        <w:tc>
          <w:tcPr>
            <w:tcW w:w="2976" w:type="dxa"/>
          </w:tcPr>
          <w:p w14:paraId="79E5DEBD" w14:textId="77777777" w:rsidR="004B7D28" w:rsidRPr="006906FB" w:rsidRDefault="004B7D28" w:rsidP="004B7D28">
            <w:pPr>
              <w:pStyle w:val="Heading6"/>
              <w:ind w:left="144"/>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24F24850" w14:textId="77777777" w:rsidR="004B7D28" w:rsidRPr="006906FB" w:rsidRDefault="004B7D28" w:rsidP="004B7D28">
            <w:pPr>
              <w:pStyle w:val="Heading6"/>
              <w:ind w:left="144"/>
              <w:rPr>
                <w:sz w:val="24"/>
                <w:szCs w:val="24"/>
              </w:rPr>
            </w:pPr>
            <w:r w:rsidRPr="006906FB">
              <w:rPr>
                <w:sz w:val="24"/>
                <w:szCs w:val="24"/>
              </w:rPr>
              <w:t>[  ]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rPr>
                <w:sz w:val="24"/>
                <w:szCs w:val="24"/>
              </w:rPr>
            </w:pPr>
            <w:r w:rsidRPr="006906FB">
              <w:rPr>
                <w:sz w:val="24"/>
                <w:szCs w:val="24"/>
              </w:rPr>
              <w:t>[ ] Design review meeting</w:t>
            </w:r>
          </w:p>
        </w:tc>
        <w:tc>
          <w:tcPr>
            <w:tcW w:w="2976" w:type="dxa"/>
          </w:tcPr>
          <w:p w14:paraId="13F803F3" w14:textId="77777777" w:rsidR="004B7D28" w:rsidRPr="006906FB" w:rsidRDefault="004B7D28" w:rsidP="004B7D28">
            <w:pPr>
              <w:pStyle w:val="Heading6"/>
              <w:ind w:left="144"/>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4C7FB36E" w14:textId="77777777" w:rsidR="004B7D28" w:rsidRPr="006906FB" w:rsidRDefault="004B7D28" w:rsidP="004B7D28">
            <w:pPr>
              <w:pStyle w:val="Heading6"/>
              <w:ind w:left="144"/>
              <w:rPr>
                <w:sz w:val="24"/>
                <w:szCs w:val="24"/>
              </w:rPr>
            </w:pPr>
            <w:r w:rsidRPr="006906FB">
              <w:rPr>
                <w:sz w:val="24"/>
                <w:szCs w:val="24"/>
              </w:rPr>
              <w:t>[ ]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rPr>
                <w:sz w:val="24"/>
                <w:szCs w:val="24"/>
              </w:rPr>
            </w:pPr>
            <w:r w:rsidRPr="006906FB">
              <w:rPr>
                <w:sz w:val="24"/>
                <w:szCs w:val="24"/>
              </w:rPr>
              <w:t>[ x ] Pre-inspection meeting</w:t>
            </w:r>
          </w:p>
        </w:tc>
        <w:tc>
          <w:tcPr>
            <w:tcW w:w="2976" w:type="dxa"/>
          </w:tcPr>
          <w:p w14:paraId="4F926939" w14:textId="77777777" w:rsidR="004B7D28" w:rsidRPr="006906FB" w:rsidRDefault="004B7D28" w:rsidP="004B7D28">
            <w:pPr>
              <w:pStyle w:val="Heading6"/>
              <w:ind w:left="144"/>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rPr>
                <w:sz w:val="24"/>
                <w:szCs w:val="24"/>
              </w:rPr>
            </w:pPr>
            <w:r w:rsidRPr="006906FB">
              <w:rPr>
                <w:sz w:val="24"/>
                <w:szCs w:val="24"/>
              </w:rPr>
              <w:t>[ ] Vendor office</w:t>
            </w:r>
          </w:p>
        </w:tc>
        <w:tc>
          <w:tcPr>
            <w:tcW w:w="2268" w:type="dxa"/>
          </w:tcPr>
          <w:p w14:paraId="0755503E" w14:textId="77777777" w:rsidR="004B7D28" w:rsidRPr="006906FB" w:rsidRDefault="004B7D28" w:rsidP="004B7D28">
            <w:pPr>
              <w:pStyle w:val="Heading6"/>
              <w:ind w:left="144"/>
              <w:rPr>
                <w:sz w:val="24"/>
                <w:szCs w:val="24"/>
              </w:rPr>
            </w:pPr>
            <w:r w:rsidRPr="006906FB">
              <w:rPr>
                <w:sz w:val="24"/>
                <w:szCs w:val="24"/>
              </w:rPr>
              <w:t>[ x ]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11a :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0895BEA5" w:rsidR="00EC44C7" w:rsidRPr="00430043" w:rsidRDefault="00C07C92" w:rsidP="002C2DB1">
            <w:pPr>
              <w:spacing w:after="0"/>
              <w:rPr>
                <w:rFonts w:ascii="Times New Roman" w:hAnsi="Times New Roman" w:cs="Times New Roman"/>
                <w:color w:val="FF0000"/>
                <w:sz w:val="24"/>
                <w:szCs w:val="24"/>
              </w:rPr>
            </w:pPr>
            <w:r>
              <w:rPr>
                <w:rFonts w:ascii="Times New Roman" w:hAnsi="Times New Roman" w:cs="Times New Roman"/>
                <w:color w:val="FF0000"/>
                <w:sz w:val="24"/>
                <w:szCs w:val="24"/>
              </w:rPr>
              <w:t>P&amp;ID for Procress  Pumps</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615C34CA" w:rsidR="00D42550" w:rsidRPr="0046057E" w:rsidRDefault="0046057E" w:rsidP="002C2DB1">
            <w:pPr>
              <w:spacing w:after="0"/>
              <w:rPr>
                <w:rFonts w:ascii="Times New Roman" w:hAnsi="Times New Roman" w:cs="Times New Roman"/>
                <w:b/>
                <w:bCs/>
                <w:color w:val="FF0000"/>
                <w:sz w:val="24"/>
                <w:szCs w:val="24"/>
              </w:rPr>
            </w:pPr>
            <w:r>
              <w:rPr>
                <w:rFonts w:ascii="Times New Roman"/>
                <w:bCs/>
                <w:color w:val="FF0000"/>
                <w:sz w:val="26"/>
                <w:szCs w:val="26"/>
              </w:rPr>
              <w:t>Specification</w:t>
            </w:r>
            <w:r w:rsidR="00114B14">
              <w:rPr>
                <w:rFonts w:ascii="Times New Roman"/>
                <w:bCs/>
                <w:color w:val="FF0000"/>
                <w:sz w:val="26"/>
                <w:szCs w:val="26"/>
              </w:rPr>
              <w:t xml:space="preserve"> </w:t>
            </w:r>
            <w:r w:rsidR="00393D87">
              <w:rPr>
                <w:rFonts w:ascii="Times New Roman" w:hAnsi="Times New Roman" w:cs="Times New Roman"/>
                <w:color w:val="FF0000"/>
                <w:sz w:val="24"/>
                <w:szCs w:val="24"/>
              </w:rPr>
              <w:t xml:space="preserve">for </w:t>
            </w:r>
            <w:r w:rsidR="00C07C92">
              <w:rPr>
                <w:rFonts w:ascii="Times New Roman" w:hAnsi="Times New Roman" w:cs="Times New Roman"/>
                <w:color w:val="FF0000"/>
                <w:sz w:val="24"/>
                <w:szCs w:val="24"/>
              </w:rPr>
              <w:t>Procress  Pumps</w:t>
            </w:r>
            <w:r w:rsidR="00C07C92" w:rsidRPr="00393D87">
              <w:rPr>
                <w:rFonts w:ascii="Times New Roman" w:eastAsia="Calibri" w:hAnsi="Times New Roman" w:cs="Times New Roman"/>
                <w:noProof/>
                <w:color w:val="FF0000"/>
                <w:sz w:val="24"/>
                <w:szCs w:val="24"/>
              </w:rPr>
              <w:t xml:space="preserve"> </w:t>
            </w:r>
            <w:r w:rsidR="00393D87" w:rsidRPr="00393D87">
              <w:rPr>
                <w:rFonts w:ascii="Times New Roman" w:eastAsia="Calibri" w:hAnsi="Times New Roman" w:cs="Times New Roman"/>
                <w:noProof/>
                <w:color w:val="FF0000"/>
                <w:sz w:val="24"/>
                <w:szCs w:val="24"/>
              </w:rPr>
              <w:t>piping</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2586BD82" w:rsidR="00D42550" w:rsidRPr="002F6C73" w:rsidRDefault="00C07C92" w:rsidP="00C07C92">
            <w:pPr>
              <w:spacing w:after="0"/>
              <w:rPr>
                <w:rFonts w:ascii="Times New Roman" w:hAnsi="Times New Roman" w:cs="Times New Roman"/>
                <w:sz w:val="26"/>
                <w:szCs w:val="26"/>
              </w:rPr>
            </w:pPr>
            <w:r w:rsidRPr="00C07C92">
              <w:rPr>
                <w:rFonts w:ascii="Times New Roman" w:hAnsi="Times New Roman" w:cs="Times New Roman"/>
                <w:color w:val="FF0000"/>
                <w:sz w:val="26"/>
                <w:szCs w:val="26"/>
              </w:rPr>
              <w:t xml:space="preserve">MTO for </w:t>
            </w:r>
            <w:r>
              <w:rPr>
                <w:rFonts w:ascii="Times New Roman" w:hAnsi="Times New Roman" w:cs="Times New Roman"/>
                <w:color w:val="FF0000"/>
                <w:sz w:val="24"/>
                <w:szCs w:val="24"/>
              </w:rPr>
              <w:t>Procress  Pumps</w:t>
            </w: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70555EC1"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w:t>
      </w:r>
      <w:r w:rsidR="00393D87">
        <w:rPr>
          <w:color w:val="FF0000"/>
          <w:sz w:val="24"/>
          <w:szCs w:val="24"/>
        </w:rPr>
        <w:t xml:space="preserve">for </w:t>
      </w:r>
      <w:r w:rsidR="00C07C92">
        <w:rPr>
          <w:color w:val="FF0000"/>
          <w:sz w:val="24"/>
          <w:szCs w:val="24"/>
        </w:rPr>
        <w:t>Procress  Pumps</w:t>
      </w:r>
    </w:p>
    <w:p w14:paraId="6A4B9953" w14:textId="0961B1DF" w:rsidR="00F04C21" w:rsidRDefault="007E0712" w:rsidP="00C07C92">
      <w:pPr>
        <w:pStyle w:val="Heading6"/>
        <w:ind w:left="720"/>
        <w:jc w:val="both"/>
        <w:rPr>
          <w:color w:val="FF0000"/>
          <w:sz w:val="24"/>
          <w:szCs w:val="24"/>
        </w:rPr>
      </w:pPr>
      <w:r w:rsidRPr="00830BCA">
        <w:rPr>
          <w:color w:val="FF0000"/>
        </w:rPr>
        <w:t>Attachment #</w:t>
      </w:r>
      <w:r w:rsidR="002C2DB1">
        <w:rPr>
          <w:color w:val="FF0000"/>
        </w:rPr>
        <w:t>4</w:t>
      </w:r>
      <w:r w:rsidRPr="00830BCA">
        <w:rPr>
          <w:color w:val="FF0000"/>
        </w:rPr>
        <w:t xml:space="preserve">: </w:t>
      </w:r>
      <w:r w:rsidR="00114B14">
        <w:rPr>
          <w:color w:val="FF0000"/>
        </w:rPr>
        <w:t xml:space="preserve">Specification </w:t>
      </w:r>
      <w:r w:rsidR="00393D87">
        <w:rPr>
          <w:color w:val="FF0000"/>
          <w:sz w:val="24"/>
          <w:szCs w:val="24"/>
        </w:rPr>
        <w:t xml:space="preserve">for </w:t>
      </w:r>
      <w:r w:rsidR="00C07C92">
        <w:rPr>
          <w:color w:val="FF0000"/>
          <w:sz w:val="24"/>
          <w:szCs w:val="24"/>
        </w:rPr>
        <w:t>Procress  Pumps</w:t>
      </w:r>
    </w:p>
    <w:p w14:paraId="14A4A885" w14:textId="504FFFC9" w:rsidR="00C07C92" w:rsidRDefault="00C07C92" w:rsidP="00C07C92">
      <w:pPr>
        <w:pStyle w:val="Heading6"/>
        <w:ind w:left="720"/>
        <w:jc w:val="both"/>
        <w:rPr>
          <w:color w:val="FF0000"/>
          <w:sz w:val="24"/>
          <w:szCs w:val="24"/>
        </w:rPr>
      </w:pPr>
      <w:r w:rsidRPr="00830BCA">
        <w:rPr>
          <w:color w:val="FF0000"/>
        </w:rPr>
        <w:t>Attachment #</w:t>
      </w:r>
      <w:r>
        <w:rPr>
          <w:color w:val="FF0000"/>
        </w:rPr>
        <w:t>5</w:t>
      </w:r>
      <w:r w:rsidRPr="00830BCA">
        <w:rPr>
          <w:color w:val="FF0000"/>
        </w:rPr>
        <w:t xml:space="preserve">: </w:t>
      </w:r>
      <w:r>
        <w:rPr>
          <w:color w:val="FF0000"/>
        </w:rPr>
        <w:t>P&amp;ID</w:t>
      </w:r>
      <w:r>
        <w:rPr>
          <w:color w:val="FF0000"/>
        </w:rPr>
        <w:t xml:space="preserve"> </w:t>
      </w:r>
      <w:r>
        <w:rPr>
          <w:color w:val="FF0000"/>
          <w:sz w:val="24"/>
          <w:szCs w:val="24"/>
        </w:rPr>
        <w:t>for Procress  Pumps</w:t>
      </w:r>
    </w:p>
    <w:p w14:paraId="2814A8AC" w14:textId="435F8646" w:rsidR="00C07C92" w:rsidRDefault="00C07C92" w:rsidP="00C07C92">
      <w:pPr>
        <w:pStyle w:val="Heading6"/>
        <w:ind w:left="720"/>
        <w:jc w:val="both"/>
        <w:rPr>
          <w:color w:val="FF0000"/>
          <w:sz w:val="24"/>
          <w:szCs w:val="24"/>
        </w:rPr>
      </w:pPr>
      <w:r w:rsidRPr="00830BCA">
        <w:rPr>
          <w:color w:val="FF0000"/>
        </w:rPr>
        <w:t>Attachment #</w:t>
      </w:r>
      <w:r>
        <w:rPr>
          <w:color w:val="FF0000"/>
        </w:rPr>
        <w:t>6</w:t>
      </w:r>
      <w:r w:rsidRPr="00830BCA">
        <w:rPr>
          <w:color w:val="FF0000"/>
        </w:rPr>
        <w:t xml:space="preserve">: </w:t>
      </w:r>
      <w:r>
        <w:rPr>
          <w:color w:val="FF0000"/>
        </w:rPr>
        <w:t>Datasheet</w:t>
      </w:r>
      <w:r>
        <w:rPr>
          <w:color w:val="FF0000"/>
        </w:rPr>
        <w:t xml:space="preserve"> </w:t>
      </w:r>
      <w:r>
        <w:rPr>
          <w:color w:val="FF0000"/>
          <w:sz w:val="24"/>
          <w:szCs w:val="24"/>
        </w:rPr>
        <w:t>for Procress  Pumps</w:t>
      </w:r>
    </w:p>
    <w:p w14:paraId="61507996" w14:textId="77777777" w:rsidR="00C07C92" w:rsidRPr="00C07C92" w:rsidRDefault="00C07C92" w:rsidP="00C07C92"/>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*1 :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r w:rsidRPr="006906FB">
        <w:rPr>
          <w:rFonts w:ascii="Times New Roman" w:hAnsi="Times New Roman" w:cs="Times New Roman"/>
        </w:rPr>
        <w:t>E :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4"/>
          <w:footerReference w:type="default" r:id="rId15"/>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6"/>
          <w:footerReference w:type="default" r:id="rId17"/>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7918A817" w:rsidR="00F679A0" w:rsidRPr="00114B14" w:rsidRDefault="00E25B32" w:rsidP="00114B14">
      <w:pPr>
        <w:pStyle w:val="Header"/>
        <w:jc w:val="center"/>
        <w:rPr>
          <w:rFonts w:ascii="Times New Roman" w:hAnsi="Times New Roman" w:cs="Times New Roman"/>
          <w:sz w:val="24"/>
          <w:szCs w:val="24"/>
        </w:rPr>
      </w:pPr>
      <w:r w:rsidRPr="00830BCA">
        <w:rPr>
          <w:rFonts w:ascii="Times New Roman" w:hAnsi="Times New Roman" w:cs="Times New Roman"/>
          <w:b/>
          <w:bCs/>
          <w:color w:val="FF0000"/>
          <w:sz w:val="26"/>
          <w:szCs w:val="26"/>
        </w:rPr>
        <w:t>MATERIAL TAKE OFF</w:t>
      </w:r>
      <w:r w:rsidR="00393D87">
        <w:rPr>
          <w:rFonts w:ascii="Times New Roman" w:hAnsi="Times New Roman" w:cs="Times New Roman"/>
          <w:b/>
          <w:bCs/>
          <w:color w:val="FF0000"/>
          <w:sz w:val="26"/>
          <w:szCs w:val="26"/>
        </w:rPr>
        <w:t xml:space="preserve"> FOR</w:t>
      </w:r>
      <w:r w:rsidR="00045088" w:rsidRPr="00830BCA">
        <w:rPr>
          <w:rFonts w:ascii="Times New Roman" w:hAnsi="Times New Roman" w:cs="Times New Roman"/>
          <w:b/>
          <w:bCs/>
          <w:color w:val="FF0000"/>
          <w:sz w:val="26"/>
          <w:szCs w:val="26"/>
        </w:rPr>
        <w:t xml:space="preserve"> </w:t>
      </w:r>
      <w:r w:rsidR="00C07C92">
        <w:rPr>
          <w:rFonts w:ascii="Times New Roman" w:eastAsia="Calibri" w:hAnsi="Times New Roman" w:cs="Times New Roman"/>
          <w:b/>
          <w:bCs/>
          <w:noProof/>
          <w:color w:val="FF0000"/>
          <w:sz w:val="24"/>
          <w:szCs w:val="24"/>
        </w:rPr>
        <w:t>PROCESS PUMPS</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3F9F6AEF" w14:textId="77777777" w:rsidR="00F04C21" w:rsidRDefault="00F04C21" w:rsidP="002C2DB1">
      <w:pPr>
        <w:rPr>
          <w:rFonts w:ascii="Times New Roman" w:eastAsia="Calibri" w:hAnsi="Times New Roman" w:cs="Times New Roman"/>
          <w:b/>
          <w:bCs/>
          <w:noProof/>
          <w:color w:val="FF0000"/>
          <w:sz w:val="24"/>
          <w:szCs w:val="24"/>
        </w:rPr>
      </w:pPr>
    </w:p>
    <w:p w14:paraId="6FE0C242" w14:textId="77777777" w:rsidR="007E0712" w:rsidRDefault="007E0712" w:rsidP="007E0712">
      <w:pPr>
        <w:jc w:val="center"/>
        <w:rPr>
          <w:rFonts w:ascii="Times New Roman" w:hAnsi="Times New Roman" w:cs="Times New Roman"/>
          <w:b/>
          <w:bCs/>
          <w:sz w:val="26"/>
          <w:szCs w:val="26"/>
          <w:u w:val="single"/>
        </w:rPr>
      </w:pPr>
    </w:p>
    <w:p w14:paraId="1C8947C7" w14:textId="22AEBB15" w:rsidR="007E0712" w:rsidRPr="00830BCA" w:rsidRDefault="007E0712" w:rsidP="007E071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sidR="002C2DB1">
        <w:rPr>
          <w:rFonts w:ascii="Times New Roman" w:hAnsi="Times New Roman" w:cs="Times New Roman"/>
          <w:b/>
          <w:bCs/>
          <w:color w:val="FF0000"/>
          <w:sz w:val="26"/>
          <w:szCs w:val="26"/>
          <w:u w:val="single"/>
        </w:rPr>
        <w:t>4</w:t>
      </w:r>
    </w:p>
    <w:p w14:paraId="5993630D" w14:textId="536A520C" w:rsidR="00C07C92" w:rsidRDefault="00114B14" w:rsidP="007E0712">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SPECIFICATION</w:t>
      </w:r>
      <w:r w:rsidR="007E0712">
        <w:rPr>
          <w:rFonts w:ascii="Times New Roman" w:hAnsi="Times New Roman" w:cs="Times New Roman"/>
          <w:b/>
          <w:bCs/>
          <w:color w:val="FF0000"/>
          <w:sz w:val="26"/>
          <w:szCs w:val="26"/>
        </w:rPr>
        <w:t xml:space="preserve"> </w:t>
      </w:r>
      <w:r w:rsidR="00393D87">
        <w:rPr>
          <w:rFonts w:ascii="Times New Roman" w:hAnsi="Times New Roman" w:cs="Times New Roman"/>
          <w:b/>
          <w:bCs/>
          <w:color w:val="FF0000"/>
          <w:sz w:val="26"/>
          <w:szCs w:val="26"/>
        </w:rPr>
        <w:t>FOR</w:t>
      </w:r>
      <w:r w:rsidR="00393D87" w:rsidRPr="00830BCA">
        <w:rPr>
          <w:rFonts w:ascii="Times New Roman" w:hAnsi="Times New Roman" w:cs="Times New Roman"/>
          <w:b/>
          <w:bCs/>
          <w:color w:val="FF0000"/>
          <w:sz w:val="26"/>
          <w:szCs w:val="26"/>
        </w:rPr>
        <w:t xml:space="preserve"> </w:t>
      </w:r>
      <w:r w:rsidR="00C07C92">
        <w:rPr>
          <w:rFonts w:ascii="Times New Roman" w:eastAsia="Calibri" w:hAnsi="Times New Roman" w:cs="Times New Roman"/>
          <w:b/>
          <w:bCs/>
          <w:noProof/>
          <w:color w:val="FF0000"/>
          <w:sz w:val="24"/>
          <w:szCs w:val="24"/>
        </w:rPr>
        <w:t>PROCESS PUMPS</w:t>
      </w:r>
    </w:p>
    <w:p w14:paraId="30DA7DFD" w14:textId="77777777" w:rsidR="00C07C92" w:rsidRDefault="00C07C92">
      <w:pPr>
        <w:rPr>
          <w:rFonts w:ascii="Times New Roman" w:eastAsia="Calibri" w:hAnsi="Times New Roman" w:cs="Times New Roman"/>
          <w:b/>
          <w:bCs/>
          <w:noProof/>
          <w:color w:val="FF0000"/>
          <w:sz w:val="24"/>
          <w:szCs w:val="24"/>
        </w:rPr>
      </w:pPr>
      <w:r>
        <w:rPr>
          <w:rFonts w:ascii="Times New Roman" w:eastAsia="Calibri" w:hAnsi="Times New Roman" w:cs="Times New Roman"/>
          <w:b/>
          <w:bCs/>
          <w:noProof/>
          <w:color w:val="FF0000"/>
          <w:sz w:val="24"/>
          <w:szCs w:val="24"/>
        </w:rPr>
        <w:br w:type="page"/>
      </w:r>
    </w:p>
    <w:p w14:paraId="707BAB5F" w14:textId="77777777" w:rsidR="007E0712" w:rsidRDefault="007E0712" w:rsidP="007E0712">
      <w:pPr>
        <w:jc w:val="center"/>
        <w:rPr>
          <w:rFonts w:ascii="Times New Roman"/>
          <w:b/>
          <w:color w:val="FF0000"/>
          <w:sz w:val="24"/>
          <w:szCs w:val="24"/>
        </w:rPr>
      </w:pPr>
    </w:p>
    <w:p w14:paraId="1149393C" w14:textId="7C3F6870" w:rsidR="00C07C92" w:rsidRPr="00830BCA" w:rsidRDefault="00C07C92" w:rsidP="00C07C9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Pr>
          <w:rFonts w:ascii="Times New Roman" w:hAnsi="Times New Roman" w:cs="Times New Roman"/>
          <w:b/>
          <w:bCs/>
          <w:color w:val="FF0000"/>
          <w:sz w:val="26"/>
          <w:szCs w:val="26"/>
          <w:u w:val="single"/>
        </w:rPr>
        <w:t>5</w:t>
      </w:r>
    </w:p>
    <w:p w14:paraId="41255F01" w14:textId="4B39987E" w:rsidR="00C07C92" w:rsidRDefault="00C07C92" w:rsidP="00C07C92">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P&amp;ID</w:t>
      </w:r>
      <w:r>
        <w:rPr>
          <w:rFonts w:ascii="Times New Roman" w:hAnsi="Times New Roman" w:cs="Times New Roman"/>
          <w:b/>
          <w:bCs/>
          <w:color w:val="FF0000"/>
          <w:sz w:val="26"/>
          <w:szCs w:val="26"/>
        </w:rPr>
        <w:t xml:space="preserve"> FOR</w:t>
      </w:r>
      <w:r w:rsidRPr="00830BCA">
        <w:rPr>
          <w:rFonts w:ascii="Times New Roman" w:hAnsi="Times New Roman" w:cs="Times New Roman"/>
          <w:b/>
          <w:bCs/>
          <w:color w:val="FF0000"/>
          <w:sz w:val="26"/>
          <w:szCs w:val="26"/>
        </w:rPr>
        <w:t xml:space="preserve"> </w:t>
      </w:r>
      <w:r>
        <w:rPr>
          <w:rFonts w:ascii="Times New Roman" w:eastAsia="Calibri" w:hAnsi="Times New Roman" w:cs="Times New Roman"/>
          <w:b/>
          <w:bCs/>
          <w:noProof/>
          <w:color w:val="FF0000"/>
          <w:sz w:val="24"/>
          <w:szCs w:val="24"/>
        </w:rPr>
        <w:t>PROCESS PUMPS</w:t>
      </w:r>
    </w:p>
    <w:p w14:paraId="7B9BF8B4" w14:textId="77777777" w:rsidR="00C07C92" w:rsidRDefault="00C07C92">
      <w:pPr>
        <w:rPr>
          <w:rFonts w:ascii="Times New Roman" w:eastAsia="Calibri" w:hAnsi="Times New Roman" w:cs="Times New Roman"/>
          <w:b/>
          <w:bCs/>
          <w:noProof/>
          <w:color w:val="FF0000"/>
          <w:sz w:val="24"/>
          <w:szCs w:val="24"/>
        </w:rPr>
      </w:pPr>
      <w:r>
        <w:rPr>
          <w:rFonts w:ascii="Times New Roman" w:eastAsia="Calibri" w:hAnsi="Times New Roman" w:cs="Times New Roman"/>
          <w:b/>
          <w:bCs/>
          <w:noProof/>
          <w:color w:val="FF0000"/>
          <w:sz w:val="24"/>
          <w:szCs w:val="24"/>
        </w:rPr>
        <w:br w:type="page"/>
      </w:r>
    </w:p>
    <w:p w14:paraId="29A116EA" w14:textId="77777777" w:rsidR="00C07C92" w:rsidRDefault="00C07C92" w:rsidP="00C07C92">
      <w:pPr>
        <w:jc w:val="center"/>
        <w:rPr>
          <w:rFonts w:ascii="Times New Roman"/>
          <w:b/>
          <w:color w:val="FF0000"/>
          <w:sz w:val="24"/>
          <w:szCs w:val="24"/>
        </w:rPr>
      </w:pPr>
    </w:p>
    <w:p w14:paraId="23F8DCDC" w14:textId="071C2F66" w:rsidR="00C07C92" w:rsidRPr="00830BCA" w:rsidRDefault="00C07C92" w:rsidP="00C07C9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Pr>
          <w:rFonts w:ascii="Times New Roman" w:hAnsi="Times New Roman" w:cs="Times New Roman"/>
          <w:b/>
          <w:bCs/>
          <w:color w:val="FF0000"/>
          <w:sz w:val="26"/>
          <w:szCs w:val="26"/>
          <w:u w:val="single"/>
        </w:rPr>
        <w:t>6</w:t>
      </w:r>
    </w:p>
    <w:p w14:paraId="1D3DB333" w14:textId="703EEB99" w:rsidR="00C07C92" w:rsidRDefault="00C07C92" w:rsidP="00C07C92">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DATASHEET</w:t>
      </w:r>
      <w:r>
        <w:rPr>
          <w:rFonts w:ascii="Times New Roman" w:hAnsi="Times New Roman" w:cs="Times New Roman"/>
          <w:b/>
          <w:bCs/>
          <w:color w:val="FF0000"/>
          <w:sz w:val="26"/>
          <w:szCs w:val="26"/>
        </w:rPr>
        <w:t xml:space="preserve"> FOR</w:t>
      </w:r>
      <w:r w:rsidRPr="00830BCA">
        <w:rPr>
          <w:rFonts w:ascii="Times New Roman" w:hAnsi="Times New Roman" w:cs="Times New Roman"/>
          <w:b/>
          <w:bCs/>
          <w:color w:val="FF0000"/>
          <w:sz w:val="26"/>
          <w:szCs w:val="26"/>
        </w:rPr>
        <w:t xml:space="preserve"> </w:t>
      </w:r>
      <w:r>
        <w:rPr>
          <w:rFonts w:ascii="Times New Roman" w:eastAsia="Calibri" w:hAnsi="Times New Roman" w:cs="Times New Roman"/>
          <w:b/>
          <w:bCs/>
          <w:noProof/>
          <w:color w:val="FF0000"/>
          <w:sz w:val="24"/>
          <w:szCs w:val="24"/>
        </w:rPr>
        <w:t>PROCESS PUMPS</w:t>
      </w:r>
    </w:p>
    <w:p w14:paraId="412F360E" w14:textId="77777777" w:rsidR="00C07C92" w:rsidRDefault="00C07C92" w:rsidP="00C07C92">
      <w:pPr>
        <w:jc w:val="center"/>
        <w:rPr>
          <w:rFonts w:ascii="Times New Roman" w:eastAsia="Calibri" w:hAnsi="Times New Roman" w:cs="Times New Roman"/>
          <w:b/>
          <w:bCs/>
          <w:noProof/>
          <w:color w:val="FF0000"/>
          <w:sz w:val="24"/>
          <w:szCs w:val="24"/>
        </w:rPr>
      </w:pPr>
    </w:p>
    <w:p w14:paraId="064BC7B0" w14:textId="243855E0" w:rsidR="007E0712" w:rsidRDefault="007E0712" w:rsidP="007E0712">
      <w:pPr>
        <w:rPr>
          <w:rFonts w:ascii="Times New Roman"/>
          <w:b/>
          <w:color w:val="FF0000"/>
          <w:sz w:val="24"/>
          <w:szCs w:val="24"/>
        </w:rPr>
      </w:pPr>
    </w:p>
    <w:sectPr w:rsidR="007E0712" w:rsidSect="00E74823">
      <w:headerReference w:type="default" r:id="rId18"/>
      <w:footerReference w:type="default" r:id="rId19"/>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AA62C" w14:textId="77777777" w:rsidR="00162706" w:rsidRDefault="00162706" w:rsidP="00987D8C">
      <w:pPr>
        <w:spacing w:after="0" w:line="240" w:lineRule="auto"/>
      </w:pPr>
      <w:r>
        <w:separator/>
      </w:r>
    </w:p>
    <w:p w14:paraId="3565C9DD" w14:textId="77777777" w:rsidR="00162706" w:rsidRDefault="00162706"/>
  </w:endnote>
  <w:endnote w:type="continuationSeparator" w:id="0">
    <w:p w14:paraId="579F5DE4" w14:textId="77777777" w:rsidR="00162706" w:rsidRDefault="00162706" w:rsidP="00987D8C">
      <w:pPr>
        <w:spacing w:after="0" w:line="240" w:lineRule="auto"/>
      </w:pPr>
      <w:r>
        <w:continuationSeparator/>
      </w:r>
    </w:p>
    <w:p w14:paraId="17E1CDE5" w14:textId="77777777" w:rsidR="00162706" w:rsidRDefault="00162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81B9D" w14:textId="77777777" w:rsidR="00162706" w:rsidRDefault="00162706" w:rsidP="00987D8C">
      <w:pPr>
        <w:spacing w:after="0" w:line="240" w:lineRule="auto"/>
      </w:pPr>
      <w:r>
        <w:separator/>
      </w:r>
    </w:p>
    <w:p w14:paraId="72482E99" w14:textId="77777777" w:rsidR="00162706" w:rsidRDefault="00162706"/>
  </w:footnote>
  <w:footnote w:type="continuationSeparator" w:id="0">
    <w:p w14:paraId="214D7BAF" w14:textId="77777777" w:rsidR="00162706" w:rsidRDefault="00162706" w:rsidP="00987D8C">
      <w:pPr>
        <w:spacing w:after="0" w:line="240" w:lineRule="auto"/>
      </w:pPr>
      <w:r>
        <w:continuationSeparator/>
      </w:r>
    </w:p>
    <w:p w14:paraId="348EB766" w14:textId="77777777" w:rsidR="00162706" w:rsidRDefault="00162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2F4B6336"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w:t>
          </w:r>
          <w:r w:rsidR="00114B14">
            <w:rPr>
              <w:rFonts w:ascii="Times New Roman" w:eastAsia="Calibri" w:hAnsi="Times New Roman" w:cs="Times New Roman"/>
              <w:b/>
              <w:bCs/>
              <w:noProof/>
              <w:color w:val="FF0000"/>
              <w:sz w:val="24"/>
              <w:szCs w:val="24"/>
            </w:rPr>
            <w:t>1</w:t>
          </w:r>
          <w:r w:rsidR="00C07C92">
            <w:rPr>
              <w:rFonts w:ascii="Times New Roman" w:eastAsia="Calibri" w:hAnsi="Times New Roman" w:cs="Times New Roman"/>
              <w:b/>
              <w:bCs/>
              <w:noProof/>
              <w:color w:val="FF0000"/>
              <w:sz w:val="24"/>
              <w:szCs w:val="24"/>
            </w:rPr>
            <w:t>2</w:t>
          </w:r>
          <w:r w:rsidR="00393D87">
            <w:rPr>
              <w:rFonts w:ascii="Times New Roman" w:eastAsia="Calibri" w:hAnsi="Times New Roman" w:cs="Times New Roman"/>
              <w:b/>
              <w:bCs/>
              <w:noProof/>
              <w:color w:val="FF0000"/>
              <w:sz w:val="24"/>
              <w:szCs w:val="24"/>
            </w:rPr>
            <w:t xml:space="preserve"> </w:t>
          </w:r>
          <w:r w:rsidR="00C07C92" w:rsidRPr="00C07C92">
            <w:rPr>
              <w:rFonts w:ascii="Times New Roman" w:eastAsia="Calibri" w:hAnsi="Times New Roman" w:cs="Times New Roman"/>
              <w:b/>
              <w:bCs/>
              <w:noProof/>
              <w:color w:val="FF0000"/>
              <w:sz w:val="24"/>
              <w:szCs w:val="24"/>
            </w:rPr>
            <w:t>PROCESS PUMPS</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58D72E6D" w14:textId="77777777" w:rsidR="00C07C92" w:rsidRDefault="00C07C92" w:rsidP="00C07C9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521CFDDD" w:rsidR="00872775" w:rsidRPr="003511C7" w:rsidRDefault="00C07C92" w:rsidP="00C07C92">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012 </w:t>
          </w:r>
          <w:r w:rsidRPr="00C07C92">
            <w:rPr>
              <w:rFonts w:ascii="Times New Roman" w:eastAsia="Calibri" w:hAnsi="Times New Roman" w:cs="Times New Roman"/>
              <w:b/>
              <w:bCs/>
              <w:noProof/>
              <w:color w:val="FF0000"/>
              <w:sz w:val="24"/>
              <w:szCs w:val="24"/>
            </w:rPr>
            <w:t>PROCESS PUMPS</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70233A2A" w14:textId="77777777" w:rsidR="00C07C92" w:rsidRDefault="00C07C92" w:rsidP="00C07C9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127B58E5" w:rsidR="00830BCA" w:rsidRPr="003511C7" w:rsidRDefault="00C07C92" w:rsidP="00C07C92">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012 </w:t>
          </w:r>
          <w:r w:rsidRPr="00C07C92">
            <w:rPr>
              <w:rFonts w:ascii="Times New Roman" w:eastAsia="Calibri" w:hAnsi="Times New Roman" w:cs="Times New Roman"/>
              <w:b/>
              <w:bCs/>
              <w:noProof/>
              <w:color w:val="FF0000"/>
              <w:sz w:val="24"/>
              <w:szCs w:val="24"/>
            </w:rPr>
            <w:t>PROCESS PUMPS</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726126">
    <w:abstractNumId w:val="8"/>
  </w:num>
  <w:num w:numId="2" w16cid:durableId="716663322">
    <w:abstractNumId w:val="6"/>
  </w:num>
  <w:num w:numId="3" w16cid:durableId="1350597356">
    <w:abstractNumId w:val="1"/>
  </w:num>
  <w:num w:numId="4" w16cid:durableId="297498373">
    <w:abstractNumId w:val="7"/>
  </w:num>
  <w:num w:numId="5" w16cid:durableId="1440416648">
    <w:abstractNumId w:val="4"/>
  </w:num>
  <w:num w:numId="6" w16cid:durableId="1176310824">
    <w:abstractNumId w:val="8"/>
  </w:num>
  <w:num w:numId="7" w16cid:durableId="594020056">
    <w:abstractNumId w:val="8"/>
  </w:num>
  <w:num w:numId="8" w16cid:durableId="1131482238">
    <w:abstractNumId w:val="8"/>
  </w:num>
  <w:num w:numId="9" w16cid:durableId="2005667467">
    <w:abstractNumId w:val="8"/>
  </w:num>
  <w:num w:numId="10" w16cid:durableId="1661543748">
    <w:abstractNumId w:val="8"/>
  </w:num>
  <w:num w:numId="11" w16cid:durableId="1247231229">
    <w:abstractNumId w:val="8"/>
  </w:num>
  <w:num w:numId="12" w16cid:durableId="1696300471">
    <w:abstractNumId w:val="8"/>
  </w:num>
  <w:num w:numId="13" w16cid:durableId="766537200">
    <w:abstractNumId w:val="8"/>
  </w:num>
  <w:num w:numId="14" w16cid:durableId="263004265">
    <w:abstractNumId w:val="8"/>
  </w:num>
  <w:num w:numId="15" w16cid:durableId="1349789846">
    <w:abstractNumId w:val="8"/>
  </w:num>
  <w:num w:numId="16" w16cid:durableId="518396470">
    <w:abstractNumId w:val="8"/>
  </w:num>
  <w:num w:numId="17" w16cid:durableId="1067918368">
    <w:abstractNumId w:val="8"/>
  </w:num>
  <w:num w:numId="18" w16cid:durableId="2095778519">
    <w:abstractNumId w:val="8"/>
  </w:num>
  <w:num w:numId="19" w16cid:durableId="815027022">
    <w:abstractNumId w:val="8"/>
  </w:num>
  <w:num w:numId="20" w16cid:durableId="279915704">
    <w:abstractNumId w:val="8"/>
  </w:num>
  <w:num w:numId="21" w16cid:durableId="1045909756">
    <w:abstractNumId w:val="8"/>
  </w:num>
  <w:num w:numId="22" w16cid:durableId="831290770">
    <w:abstractNumId w:val="2"/>
  </w:num>
  <w:num w:numId="23" w16cid:durableId="1167012625">
    <w:abstractNumId w:val="8"/>
  </w:num>
  <w:num w:numId="24" w16cid:durableId="407652795">
    <w:abstractNumId w:val="5"/>
  </w:num>
  <w:num w:numId="25" w16cid:durableId="1846357913">
    <w:abstractNumId w:val="8"/>
  </w:num>
  <w:num w:numId="26" w16cid:durableId="146171051">
    <w:abstractNumId w:val="8"/>
  </w:num>
  <w:num w:numId="27" w16cid:durableId="1785685333">
    <w:abstractNumId w:val="8"/>
  </w:num>
  <w:num w:numId="28" w16cid:durableId="311762061">
    <w:abstractNumId w:val="8"/>
  </w:num>
  <w:num w:numId="29" w16cid:durableId="610206415">
    <w:abstractNumId w:val="0"/>
  </w:num>
  <w:num w:numId="30" w16cid:durableId="463929904">
    <w:abstractNumId w:val="8"/>
  </w:num>
  <w:num w:numId="31" w16cid:durableId="2070884191">
    <w:abstractNumId w:val="8"/>
  </w:num>
  <w:num w:numId="32" w16cid:durableId="14453425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4B14"/>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06"/>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DB1"/>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93D87"/>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36"/>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C92"/>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273F"/>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E59A-1E0A-4D3D-9C19-1132A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3229</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vũ tuấn</cp:lastModifiedBy>
  <cp:revision>2</cp:revision>
  <cp:lastPrinted>2024-01-05T07:14:00Z</cp:lastPrinted>
  <dcterms:created xsi:type="dcterms:W3CDTF">2024-12-18T13:32:00Z</dcterms:created>
  <dcterms:modified xsi:type="dcterms:W3CDTF">2024-12-18T13:32:00Z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